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22" w:rsidRDefault="00C57622" w:rsidP="00C57622">
      <w:pPr>
        <w:pStyle w:val="1"/>
      </w:pPr>
      <w:r>
        <w:t xml:space="preserve">                   РЕСПУБЛИКА       КАРЕЛИЯ        МУЕЗЕРСКИЙ       РАЙОН</w:t>
      </w:r>
    </w:p>
    <w:p w:rsidR="00C57622" w:rsidRDefault="00C57622" w:rsidP="00C57622">
      <w:pPr>
        <w:pStyle w:val="1"/>
      </w:pPr>
      <w:r>
        <w:rPr>
          <w:sz w:val="20"/>
        </w:rPr>
        <w:t xml:space="preserve">                </w:t>
      </w:r>
      <w:r>
        <w:t xml:space="preserve">МУНИЦИПАЛЬНОЕ ОБРАЗОВАНИЕ РУГОЗЕРСКОЕ СЕЛЬСКОЕ </w:t>
      </w:r>
    </w:p>
    <w:p w:rsidR="00C57622" w:rsidRDefault="00C57622" w:rsidP="00C57622">
      <w:pPr>
        <w:rPr>
          <w:sz w:val="24"/>
        </w:rPr>
      </w:pPr>
      <w:r>
        <w:rPr>
          <w:sz w:val="24"/>
        </w:rPr>
        <w:t xml:space="preserve">                                                            ПОСЕЛЕНИЕ</w:t>
      </w:r>
    </w:p>
    <w:p w:rsidR="00C57622" w:rsidRDefault="00C57622" w:rsidP="00C57622">
      <w:pPr>
        <w:rPr>
          <w:sz w:val="24"/>
        </w:rPr>
      </w:pPr>
      <w:r>
        <w:rPr>
          <w:sz w:val="24"/>
        </w:rPr>
        <w:t xml:space="preserve">            АДМИНИСТРАЦИЯ   РУГОЗЕРСКОГО СЕЛЬСКОГО ПОСЕЛЕНИЯ</w:t>
      </w:r>
    </w:p>
    <w:p w:rsidR="00C57622" w:rsidRDefault="00C57622" w:rsidP="00C57622">
      <w:pPr>
        <w:rPr>
          <w:sz w:val="24"/>
        </w:rPr>
      </w:pPr>
    </w:p>
    <w:p w:rsidR="00C57622" w:rsidRDefault="00C57622" w:rsidP="00C57622">
      <w:pPr>
        <w:rPr>
          <w:sz w:val="24"/>
        </w:rPr>
      </w:pPr>
      <w:r>
        <w:rPr>
          <w:sz w:val="24"/>
        </w:rPr>
        <w:t xml:space="preserve">                                              </w:t>
      </w:r>
    </w:p>
    <w:p w:rsidR="00C57622" w:rsidRDefault="00C57622" w:rsidP="00C57622">
      <w:pPr>
        <w:rPr>
          <w:sz w:val="24"/>
        </w:rPr>
      </w:pPr>
      <w:r>
        <w:rPr>
          <w:sz w:val="24"/>
        </w:rPr>
        <w:t xml:space="preserve">                                                П О С Т А Н О В Л Е Н И Е</w:t>
      </w:r>
    </w:p>
    <w:p w:rsidR="00C57622" w:rsidRDefault="00C57622" w:rsidP="00C57622">
      <w:pPr>
        <w:rPr>
          <w:sz w:val="24"/>
        </w:rPr>
      </w:pPr>
    </w:p>
    <w:p w:rsidR="00C57622" w:rsidRDefault="00C57622" w:rsidP="00C57622">
      <w:pPr>
        <w:rPr>
          <w:sz w:val="24"/>
        </w:rPr>
      </w:pPr>
    </w:p>
    <w:p w:rsidR="0068273A" w:rsidRDefault="00C57622">
      <w:pPr>
        <w:rPr>
          <w:sz w:val="24"/>
        </w:rPr>
      </w:pPr>
      <w:r>
        <w:rPr>
          <w:sz w:val="24"/>
        </w:rPr>
        <w:t>от 30 декабря 2011года                                                                  №  46</w:t>
      </w:r>
    </w:p>
    <w:p w:rsidR="00C57622" w:rsidRDefault="00C57622">
      <w:pPr>
        <w:rPr>
          <w:sz w:val="24"/>
        </w:rPr>
      </w:pPr>
    </w:p>
    <w:p w:rsidR="00C57622" w:rsidRDefault="00C57622" w:rsidP="00C57622">
      <w:pPr>
        <w:rPr>
          <w:sz w:val="24"/>
          <w:szCs w:val="24"/>
        </w:rPr>
      </w:pPr>
      <w:r w:rsidRPr="00E813E6">
        <w:rPr>
          <w:sz w:val="24"/>
          <w:szCs w:val="24"/>
        </w:rPr>
        <w:t xml:space="preserve">Об утверждении </w:t>
      </w:r>
      <w:r>
        <w:rPr>
          <w:sz w:val="24"/>
          <w:szCs w:val="24"/>
        </w:rPr>
        <w:t xml:space="preserve">Порядка </w:t>
      </w:r>
      <w:r w:rsidRPr="00E813E6">
        <w:rPr>
          <w:sz w:val="24"/>
          <w:szCs w:val="24"/>
        </w:rPr>
        <w:t>предоставления  сведений</w:t>
      </w:r>
      <w:r>
        <w:rPr>
          <w:sz w:val="24"/>
          <w:szCs w:val="24"/>
        </w:rPr>
        <w:t xml:space="preserve"> </w:t>
      </w:r>
      <w:r w:rsidRPr="00E813E6">
        <w:rPr>
          <w:sz w:val="24"/>
          <w:szCs w:val="24"/>
        </w:rPr>
        <w:t xml:space="preserve">о доходах, </w:t>
      </w:r>
    </w:p>
    <w:p w:rsidR="00C57622" w:rsidRDefault="00C57622" w:rsidP="00C57622">
      <w:pPr>
        <w:rPr>
          <w:sz w:val="24"/>
          <w:szCs w:val="24"/>
        </w:rPr>
      </w:pPr>
      <w:r w:rsidRPr="00E813E6">
        <w:rPr>
          <w:sz w:val="24"/>
          <w:szCs w:val="24"/>
        </w:rPr>
        <w:t>об имуществе и обязательствах имущественного характера</w:t>
      </w:r>
      <w:r>
        <w:rPr>
          <w:sz w:val="24"/>
          <w:szCs w:val="24"/>
        </w:rPr>
        <w:t xml:space="preserve"> </w:t>
      </w:r>
    </w:p>
    <w:p w:rsidR="00C57622" w:rsidRPr="00E813E6" w:rsidRDefault="00C57622" w:rsidP="00C57622">
      <w:pPr>
        <w:rPr>
          <w:sz w:val="24"/>
          <w:szCs w:val="24"/>
        </w:rPr>
      </w:pPr>
      <w:r w:rsidRPr="00E813E6">
        <w:rPr>
          <w:sz w:val="24"/>
          <w:szCs w:val="24"/>
        </w:rPr>
        <w:t>муницип</w:t>
      </w:r>
      <w:r w:rsidR="00B6235B">
        <w:rPr>
          <w:sz w:val="24"/>
          <w:szCs w:val="24"/>
        </w:rPr>
        <w:t>альными  служащими Ругозерского</w:t>
      </w:r>
      <w:r w:rsidRPr="00E813E6">
        <w:rPr>
          <w:sz w:val="24"/>
          <w:szCs w:val="24"/>
        </w:rPr>
        <w:t xml:space="preserve">  сельского  поселения</w:t>
      </w:r>
    </w:p>
    <w:p w:rsidR="00C57622" w:rsidRDefault="00C57622" w:rsidP="00C57622">
      <w:pPr>
        <w:rPr>
          <w:sz w:val="24"/>
          <w:szCs w:val="24"/>
        </w:rPr>
      </w:pPr>
    </w:p>
    <w:p w:rsidR="00C57622" w:rsidRDefault="00C57622" w:rsidP="00C57622">
      <w:pPr>
        <w:rPr>
          <w:sz w:val="24"/>
          <w:szCs w:val="24"/>
        </w:rPr>
      </w:pPr>
    </w:p>
    <w:p w:rsidR="00C57622" w:rsidRPr="00B6235B" w:rsidRDefault="00C57622" w:rsidP="00C57622">
      <w:pPr>
        <w:spacing w:line="360" w:lineRule="auto"/>
        <w:jc w:val="both"/>
        <w:rPr>
          <w:bCs/>
          <w:sz w:val="24"/>
          <w:szCs w:val="24"/>
        </w:rPr>
      </w:pPr>
      <w:r>
        <w:rPr>
          <w:sz w:val="24"/>
          <w:szCs w:val="24"/>
        </w:rPr>
        <w:t xml:space="preserve">             На основании части 2 статьи 1 Федерального закона от 2 марта 2007 года № 25-ФЗ «О муниципальной службе в Российской Федерации», части 4 статьи 12.1 Федерального закона от 25 декабря 2008 года № 273-ФЗ «О противодействии коррупции» </w:t>
      </w:r>
      <w:r w:rsidR="00B6235B">
        <w:rPr>
          <w:bCs/>
          <w:sz w:val="24"/>
          <w:szCs w:val="24"/>
        </w:rPr>
        <w:t>администрация Ругозерского сельского поселения ПОСТАНОВЛЯЕТ:</w:t>
      </w:r>
    </w:p>
    <w:p w:rsidR="00C57622" w:rsidRPr="00E813E6" w:rsidRDefault="00C57622" w:rsidP="00C57622">
      <w:pPr>
        <w:jc w:val="both"/>
        <w:rPr>
          <w:sz w:val="24"/>
          <w:szCs w:val="24"/>
        </w:rPr>
      </w:pPr>
      <w:r>
        <w:rPr>
          <w:sz w:val="24"/>
          <w:szCs w:val="24"/>
        </w:rPr>
        <w:t xml:space="preserve">1.  Утвердить Порядок </w:t>
      </w:r>
      <w:r w:rsidRPr="00E813E6">
        <w:rPr>
          <w:sz w:val="24"/>
          <w:szCs w:val="24"/>
        </w:rPr>
        <w:t>предоставления  сведений</w:t>
      </w:r>
      <w:r>
        <w:rPr>
          <w:sz w:val="24"/>
          <w:szCs w:val="24"/>
        </w:rPr>
        <w:t xml:space="preserve"> </w:t>
      </w:r>
      <w:r w:rsidRPr="00E813E6">
        <w:rPr>
          <w:sz w:val="24"/>
          <w:szCs w:val="24"/>
        </w:rPr>
        <w:t>о доходах, об имуществе и обязательствах имущественного характера</w:t>
      </w:r>
      <w:r>
        <w:rPr>
          <w:sz w:val="24"/>
          <w:szCs w:val="24"/>
        </w:rPr>
        <w:t xml:space="preserve"> </w:t>
      </w:r>
      <w:r w:rsidRPr="00E813E6">
        <w:rPr>
          <w:sz w:val="24"/>
          <w:szCs w:val="24"/>
        </w:rPr>
        <w:t>муницип</w:t>
      </w:r>
      <w:r w:rsidR="00B6235B">
        <w:rPr>
          <w:sz w:val="24"/>
          <w:szCs w:val="24"/>
        </w:rPr>
        <w:t>альными  служащими Ругозерского</w:t>
      </w:r>
      <w:r w:rsidRPr="00E813E6">
        <w:rPr>
          <w:sz w:val="24"/>
          <w:szCs w:val="24"/>
        </w:rPr>
        <w:t xml:space="preserve">  сельского  поселения</w:t>
      </w:r>
      <w:r>
        <w:rPr>
          <w:sz w:val="24"/>
          <w:szCs w:val="24"/>
        </w:rPr>
        <w:t>.</w:t>
      </w:r>
    </w:p>
    <w:p w:rsidR="00C57622" w:rsidRDefault="00C57622" w:rsidP="00C57622">
      <w:pPr>
        <w:jc w:val="both"/>
        <w:rPr>
          <w:sz w:val="24"/>
          <w:szCs w:val="24"/>
        </w:rPr>
      </w:pPr>
    </w:p>
    <w:p w:rsidR="00C57622" w:rsidRPr="00E660AE" w:rsidRDefault="00C57622" w:rsidP="00C57622">
      <w:pPr>
        <w:jc w:val="both"/>
        <w:rPr>
          <w:sz w:val="24"/>
          <w:szCs w:val="24"/>
        </w:rPr>
      </w:pPr>
      <w:r>
        <w:rPr>
          <w:sz w:val="24"/>
          <w:szCs w:val="24"/>
        </w:rPr>
        <w:t xml:space="preserve">2.  </w:t>
      </w:r>
      <w:r w:rsidRPr="00E660AE">
        <w:rPr>
          <w:sz w:val="24"/>
          <w:szCs w:val="24"/>
        </w:rPr>
        <w:t xml:space="preserve">Настоящее решение вступает в силу </w:t>
      </w:r>
      <w:r w:rsidR="00B6235B">
        <w:rPr>
          <w:sz w:val="24"/>
          <w:szCs w:val="24"/>
        </w:rPr>
        <w:t>после его</w:t>
      </w:r>
      <w:r>
        <w:rPr>
          <w:color w:val="000000"/>
          <w:sz w:val="24"/>
          <w:szCs w:val="24"/>
        </w:rPr>
        <w:t xml:space="preserve"> опубликования (обнарод</w:t>
      </w:r>
      <w:r w:rsidRPr="00E660AE">
        <w:rPr>
          <w:color w:val="000000"/>
          <w:sz w:val="24"/>
          <w:szCs w:val="24"/>
        </w:rPr>
        <w:t xml:space="preserve">ования). </w:t>
      </w:r>
    </w:p>
    <w:p w:rsidR="00C57622" w:rsidRPr="00E660AE" w:rsidRDefault="00C57622" w:rsidP="00C57622">
      <w:pPr>
        <w:tabs>
          <w:tab w:val="left" w:pos="720"/>
        </w:tabs>
        <w:ind w:firstLine="709"/>
        <w:jc w:val="both"/>
        <w:rPr>
          <w:sz w:val="24"/>
          <w:szCs w:val="24"/>
        </w:rPr>
      </w:pPr>
      <w:r w:rsidRPr="00E660AE">
        <w:rPr>
          <w:sz w:val="24"/>
          <w:szCs w:val="24"/>
        </w:rPr>
        <w:t> </w:t>
      </w:r>
    </w:p>
    <w:p w:rsidR="00C57622" w:rsidRDefault="00C57622" w:rsidP="00C57622">
      <w:pPr>
        <w:tabs>
          <w:tab w:val="left" w:pos="720"/>
        </w:tabs>
        <w:ind w:firstLine="709"/>
        <w:rPr>
          <w:sz w:val="24"/>
          <w:szCs w:val="24"/>
          <w:highlight w:val="yellow"/>
        </w:rPr>
      </w:pPr>
    </w:p>
    <w:p w:rsidR="00C57622" w:rsidRDefault="00B6235B" w:rsidP="00C57622">
      <w:pPr>
        <w:rPr>
          <w:sz w:val="24"/>
          <w:szCs w:val="24"/>
        </w:rPr>
      </w:pPr>
      <w:r>
        <w:rPr>
          <w:sz w:val="24"/>
          <w:szCs w:val="24"/>
        </w:rPr>
        <w:t>Глава Ругозерского</w:t>
      </w:r>
      <w:r w:rsidR="00C57622">
        <w:rPr>
          <w:sz w:val="24"/>
          <w:szCs w:val="24"/>
        </w:rPr>
        <w:t xml:space="preserve"> сельского поселения</w:t>
      </w:r>
      <w:r w:rsidR="00C57622" w:rsidRPr="00DC4755">
        <w:rPr>
          <w:sz w:val="24"/>
          <w:szCs w:val="24"/>
        </w:rPr>
        <w:t xml:space="preserve">       </w:t>
      </w:r>
      <w:r w:rsidR="00C57622">
        <w:rPr>
          <w:sz w:val="24"/>
          <w:szCs w:val="24"/>
        </w:rPr>
        <w:t xml:space="preserve">  </w:t>
      </w:r>
      <w:r w:rsidR="00C57622" w:rsidRPr="00DC4755">
        <w:rPr>
          <w:sz w:val="24"/>
          <w:szCs w:val="24"/>
        </w:rPr>
        <w:t xml:space="preserve">     </w:t>
      </w:r>
      <w:r w:rsidR="00C57622">
        <w:rPr>
          <w:sz w:val="24"/>
          <w:szCs w:val="24"/>
        </w:rPr>
        <w:t xml:space="preserve">          </w:t>
      </w:r>
      <w:r w:rsidR="00C57622" w:rsidRPr="00DC4755">
        <w:rPr>
          <w:sz w:val="24"/>
          <w:szCs w:val="24"/>
        </w:rPr>
        <w:t xml:space="preserve">          </w:t>
      </w:r>
      <w:r w:rsidR="00C57622">
        <w:rPr>
          <w:sz w:val="24"/>
          <w:szCs w:val="24"/>
        </w:rPr>
        <w:t xml:space="preserve">  </w:t>
      </w:r>
      <w:r>
        <w:rPr>
          <w:sz w:val="24"/>
          <w:szCs w:val="24"/>
        </w:rPr>
        <w:t xml:space="preserve">    Константинов А.П.</w:t>
      </w:r>
      <w:r w:rsidR="00C57622" w:rsidRPr="00DC4755">
        <w:rPr>
          <w:sz w:val="24"/>
          <w:szCs w:val="24"/>
        </w:rPr>
        <w:t xml:space="preserve">               </w:t>
      </w:r>
    </w:p>
    <w:p w:rsidR="00C57622" w:rsidRDefault="00C57622" w:rsidP="00C57622">
      <w:pPr>
        <w:rPr>
          <w:sz w:val="24"/>
          <w:szCs w:val="24"/>
        </w:rPr>
      </w:pPr>
    </w:p>
    <w:p w:rsidR="00C57622" w:rsidRDefault="00C57622" w:rsidP="00C57622">
      <w:pPr>
        <w:rPr>
          <w:sz w:val="24"/>
          <w:szCs w:val="24"/>
        </w:rPr>
      </w:pPr>
    </w:p>
    <w:p w:rsidR="00C57622" w:rsidRDefault="00C57622" w:rsidP="00C57622">
      <w:pPr>
        <w:rPr>
          <w:sz w:val="24"/>
          <w:szCs w:val="24"/>
        </w:rPr>
      </w:pPr>
    </w:p>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C57622" w:rsidRDefault="00C57622"/>
    <w:p w:rsidR="00B6235B" w:rsidRDefault="00B6235B" w:rsidP="00C57622">
      <w:pPr>
        <w:ind w:left="4248" w:firstLine="708"/>
        <w:rPr>
          <w:bCs/>
        </w:rPr>
      </w:pPr>
    </w:p>
    <w:p w:rsidR="00C57622" w:rsidRPr="000B1E73" w:rsidRDefault="00C57622" w:rsidP="00C57622">
      <w:pPr>
        <w:ind w:left="4248" w:firstLine="708"/>
        <w:rPr>
          <w:bCs/>
        </w:rPr>
      </w:pPr>
      <w:r w:rsidRPr="000B1E73">
        <w:rPr>
          <w:bCs/>
        </w:rPr>
        <w:lastRenderedPageBreak/>
        <w:t>Утверждено:</w:t>
      </w:r>
    </w:p>
    <w:p w:rsidR="00C57622" w:rsidRDefault="00B6235B" w:rsidP="00B6235B">
      <w:pPr>
        <w:ind w:left="4248" w:firstLine="708"/>
        <w:rPr>
          <w:bCs/>
        </w:rPr>
      </w:pPr>
      <w:r>
        <w:rPr>
          <w:bCs/>
        </w:rPr>
        <w:t>Постановлением администрации  Ругозерского</w:t>
      </w:r>
    </w:p>
    <w:p w:rsidR="00B6235B" w:rsidRPr="00B6235B" w:rsidRDefault="00B6235B" w:rsidP="00B6235B">
      <w:pPr>
        <w:ind w:left="4248" w:firstLine="708"/>
        <w:rPr>
          <w:bCs/>
        </w:rPr>
      </w:pPr>
      <w:r>
        <w:rPr>
          <w:bCs/>
        </w:rPr>
        <w:t>Сельского поселения № 46 от 30.12.2011г</w:t>
      </w:r>
    </w:p>
    <w:p w:rsidR="00C57622" w:rsidRDefault="00C57622" w:rsidP="00C57622">
      <w:pPr>
        <w:jc w:val="center"/>
        <w:rPr>
          <w:b/>
        </w:rPr>
      </w:pPr>
    </w:p>
    <w:p w:rsidR="00C57622" w:rsidRPr="00F45E0C" w:rsidRDefault="00C57622" w:rsidP="00C57622">
      <w:pPr>
        <w:jc w:val="center"/>
        <w:rPr>
          <w:b/>
        </w:rPr>
      </w:pPr>
      <w:r w:rsidRPr="00F45E0C">
        <w:rPr>
          <w:b/>
        </w:rPr>
        <w:t xml:space="preserve">Порядок  </w:t>
      </w:r>
    </w:p>
    <w:p w:rsidR="00C57622" w:rsidRPr="00F45E0C" w:rsidRDefault="00C57622" w:rsidP="00C57622">
      <w:pPr>
        <w:jc w:val="center"/>
        <w:rPr>
          <w:b/>
        </w:rPr>
      </w:pPr>
      <w:r w:rsidRPr="00F45E0C">
        <w:rPr>
          <w:b/>
        </w:rPr>
        <w:t>предоставления  сведений</w:t>
      </w:r>
    </w:p>
    <w:p w:rsidR="00C57622" w:rsidRPr="00F45E0C" w:rsidRDefault="00C57622" w:rsidP="00C57622">
      <w:pPr>
        <w:jc w:val="center"/>
        <w:rPr>
          <w:b/>
        </w:rPr>
      </w:pPr>
      <w:r w:rsidRPr="00F45E0C">
        <w:rPr>
          <w:b/>
        </w:rPr>
        <w:t xml:space="preserve">о доходах, об имуществе и обязательствах имущественного </w:t>
      </w:r>
    </w:p>
    <w:p w:rsidR="00C57622" w:rsidRPr="00F45E0C" w:rsidRDefault="00C57622" w:rsidP="00C57622">
      <w:pPr>
        <w:jc w:val="center"/>
        <w:rPr>
          <w:b/>
        </w:rPr>
      </w:pPr>
      <w:r w:rsidRPr="00F45E0C">
        <w:rPr>
          <w:b/>
        </w:rPr>
        <w:t>характера муницип</w:t>
      </w:r>
      <w:r w:rsidR="00B6235B">
        <w:rPr>
          <w:b/>
        </w:rPr>
        <w:t>альными  служащими Ругозерского</w:t>
      </w:r>
      <w:r w:rsidRPr="00F45E0C">
        <w:rPr>
          <w:b/>
        </w:rPr>
        <w:t xml:space="preserve">  сельского  поселения</w:t>
      </w:r>
    </w:p>
    <w:p w:rsidR="00C57622" w:rsidRPr="00F45E0C" w:rsidRDefault="00C57622" w:rsidP="00C57622">
      <w:pPr>
        <w:jc w:val="center"/>
        <w:rPr>
          <w:b/>
        </w:rPr>
      </w:pPr>
    </w:p>
    <w:p w:rsidR="00C57622" w:rsidRPr="00F45E0C" w:rsidRDefault="00C57622" w:rsidP="00C57622">
      <w:pPr>
        <w:jc w:val="center"/>
        <w:rPr>
          <w:b/>
        </w:rPr>
      </w:pPr>
      <w:r w:rsidRPr="00F45E0C">
        <w:rPr>
          <w:b/>
        </w:rPr>
        <w:t>Общие  положения.</w:t>
      </w:r>
    </w:p>
    <w:p w:rsidR="00C57622" w:rsidRPr="00F45E0C" w:rsidRDefault="00C57622" w:rsidP="00C57622">
      <w:pPr>
        <w:jc w:val="both"/>
      </w:pPr>
      <w:r w:rsidRPr="00F45E0C">
        <w:t xml:space="preserve">             В  соответствии  с  пунктом 13 статьи 28 Федерального  закона от 02.03.2007 </w:t>
      </w:r>
      <w:r>
        <w:t xml:space="preserve">          </w:t>
      </w:r>
      <w:r w:rsidRPr="00F45E0C">
        <w:t>№25-ФЗ «О муниципальной  службе в Российской Федерации» функциями кадровых служб является консультирование  муниципальных  служащих по  правовым и иным  вопросам муниципальной  службы.</w:t>
      </w:r>
    </w:p>
    <w:p w:rsidR="00C57622" w:rsidRPr="00F45E0C" w:rsidRDefault="00C57622" w:rsidP="00C57622">
      <w:pPr>
        <w:jc w:val="both"/>
      </w:pPr>
      <w:r w:rsidRPr="00F45E0C">
        <w:t xml:space="preserve">              Муниципальных  служащих, обязанных  предоставлять  сведения  о  доходах, об  имуществе  и  обязательствах имущественного  характера  следует  информировать, что в соответствии с Федеральным  законом от 02.03..2007 № 25 –ФЗ «О  муниципальной  службе в Российской  Федерации», с  учетом  изменений,  внесенных  Федеральным  законом от 21.11.2011 г. № 329 – 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w:t>
      </w:r>
      <w:r w:rsidRPr="00F45E0C">
        <w:rPr>
          <w:b/>
        </w:rPr>
        <w:t xml:space="preserve">непредставление  </w:t>
      </w:r>
      <w:r w:rsidRPr="00F45E0C">
        <w:t xml:space="preserve">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w:t>
      </w:r>
      <w:r w:rsidRPr="00F45E0C">
        <w:rPr>
          <w:b/>
        </w:rPr>
        <w:t>представление  заведомо  недостоверных или неполных  сведений  является</w:t>
      </w:r>
      <w:r w:rsidRPr="00F45E0C">
        <w:t xml:space="preserve">  правонарушением, влекущим  увольнение  муниципального  служащего с  муниципальной  службы.</w:t>
      </w:r>
    </w:p>
    <w:p w:rsidR="00C57622" w:rsidRPr="00F45E0C" w:rsidRDefault="00C57622" w:rsidP="00C57622">
      <w:pPr>
        <w:jc w:val="both"/>
      </w:pPr>
      <w:r w:rsidRPr="00F45E0C">
        <w:t xml:space="preserve">           Необходимо  принять  меры  по  своевременному  представлению сведений  временно  отсутствующими  муниципальными  служащими (находящимися в  отпуске, в том  числе в  отпуске  по уходу  за  ребенком,  в  командировке, временно  нетрудоспособными).</w:t>
      </w:r>
    </w:p>
    <w:p w:rsidR="00C57622" w:rsidRPr="00F45E0C" w:rsidRDefault="00C57622" w:rsidP="00C57622">
      <w:pPr>
        <w:jc w:val="both"/>
      </w:pPr>
      <w:r w:rsidRPr="00F45E0C">
        <w:t xml:space="preserve">            Если  по  состоянию  на  31  декабря отчетного  года  ребенок  не  достиг  совершеннолетия,  муниципальный  служащий  обязан представлять  сведения  о  доходах,  об  имуществе  и  обязательствах  имущественного  характера  ребенка.</w:t>
      </w:r>
    </w:p>
    <w:p w:rsidR="00C57622" w:rsidRPr="00F45E0C" w:rsidRDefault="00C57622" w:rsidP="00C57622">
      <w:pPr>
        <w:jc w:val="both"/>
      </w:pPr>
      <w:r w:rsidRPr="00F45E0C">
        <w:t xml:space="preserve">             Если  на  31  декабря  отчетного  года  брак  не  был  расторгнут, то  муниципальный  служащий  обязан  предоставлять  сведения  о  доходах, об  имуществе  и  обязательствах  имущественного  характера  бывшего  супруга.</w:t>
      </w:r>
    </w:p>
    <w:p w:rsidR="00C57622" w:rsidRPr="00F45E0C" w:rsidRDefault="00C57622" w:rsidP="00C57622">
      <w:pPr>
        <w:jc w:val="both"/>
      </w:pPr>
      <w:r w:rsidRPr="00F45E0C">
        <w:t xml:space="preserve">              Обратить внимание на указание должности (рода занятий) супруга (супруги)  муниципального  служащего и  рода  занятий  несовершеннолетнего ребенка.</w:t>
      </w:r>
    </w:p>
    <w:p w:rsidR="00C57622" w:rsidRPr="00F45E0C" w:rsidRDefault="00C57622" w:rsidP="00C57622">
      <w:pPr>
        <w:jc w:val="both"/>
      </w:pPr>
      <w:r w:rsidRPr="00F45E0C">
        <w:t xml:space="preserve">             Пустых  граф в  справке  о  доходах, об  имуществе и обязательствах  имущественного  характера быть  не  должно.</w:t>
      </w:r>
    </w:p>
    <w:p w:rsidR="00C57622" w:rsidRPr="00F45E0C" w:rsidRDefault="00C57622" w:rsidP="00C57622">
      <w:pPr>
        <w:jc w:val="both"/>
      </w:pPr>
      <w:r w:rsidRPr="00F45E0C">
        <w:t xml:space="preserve">             Сокращение  слов  не  применяется. </w:t>
      </w:r>
    </w:p>
    <w:p w:rsidR="00C57622" w:rsidRPr="00F45E0C" w:rsidRDefault="00C57622" w:rsidP="00C57622">
      <w:pPr>
        <w:jc w:val="both"/>
      </w:pPr>
      <w:r w:rsidRPr="00F45E0C">
        <w:t xml:space="preserve">             Не может быть  представлена  копия  справки. </w:t>
      </w:r>
    </w:p>
    <w:p w:rsidR="00C57622" w:rsidRPr="00F45E0C" w:rsidRDefault="00C57622" w:rsidP="00C57622">
      <w:pPr>
        <w:jc w:val="both"/>
      </w:pPr>
      <w:r w:rsidRPr="00F45E0C">
        <w:t xml:space="preserve">             Справка  должна  быть  представлена  муниципальным  служащим  с датой заполнения и должностным  лицом с датой приема.</w:t>
      </w:r>
    </w:p>
    <w:p w:rsidR="00C57622" w:rsidRPr="00F45E0C" w:rsidRDefault="00C57622" w:rsidP="00C57622">
      <w:pPr>
        <w:jc w:val="both"/>
      </w:pPr>
      <w:r w:rsidRPr="00F45E0C">
        <w:t xml:space="preserve">             В  особых  случаях необходимо  предлагать  муниципальным  служащим  прикладывать  к  справке  объяснения, написанные  в  свободной  форме (например, о  передаче  ценных бумаг, акций (долей  участия, паев, в уставных (складочных) капиталах организаций) в  доверительное  управление).</w:t>
      </w:r>
    </w:p>
    <w:p w:rsidR="00C57622" w:rsidRPr="00F45E0C" w:rsidRDefault="00C57622" w:rsidP="00C57622">
      <w:pPr>
        <w:jc w:val="both"/>
      </w:pPr>
      <w:r w:rsidRPr="00F45E0C">
        <w:t xml:space="preserve">             В  случае  если  муниципальный  служащий  не  имеет  возможности  представить  точные  сведения о  доходах, об  имуществе  и обязательствах  имущественного  характера супруги (супруга)  или  несовершеннолетнего  ребенка, то он предоставляет  данные  сведения на  основе  имеющейся у него  информации, о чем сообщает в  письменных  пояснениях. Данный  факт подлежит  рассмотрению на  комиссии  по  соблюдению  требований к  служебному  поведению  муниципальных  служащих  и урегулированию  интересов.</w:t>
      </w:r>
    </w:p>
    <w:p w:rsidR="00C57622" w:rsidRPr="00F45E0C" w:rsidRDefault="00C57622" w:rsidP="00C57622">
      <w:pPr>
        <w:jc w:val="both"/>
      </w:pPr>
      <w:r w:rsidRPr="00F45E0C">
        <w:t xml:space="preserve">           Если  в  принимаемой  справке  выявляются  ошибки, работникам  кадровых  служб  следует возвращать  такую  справку  на  доработку  с  разъяснениями  последствий  отказа в  доработке (представление  заведомо  недостоверных  или неполных  сведений влечет увольнение с муниципальной  службы).</w:t>
      </w:r>
    </w:p>
    <w:p w:rsidR="00C57622" w:rsidRPr="00F45E0C" w:rsidRDefault="00C57622" w:rsidP="00C57622">
      <w:pPr>
        <w:jc w:val="both"/>
      </w:pPr>
    </w:p>
    <w:p w:rsidR="00C57622" w:rsidRPr="00F45E0C" w:rsidRDefault="00C57622" w:rsidP="00C57622">
      <w:pPr>
        <w:jc w:val="center"/>
        <w:rPr>
          <w:b/>
        </w:rPr>
      </w:pPr>
      <w:r w:rsidRPr="00F45E0C">
        <w:rPr>
          <w:b/>
        </w:rPr>
        <w:t>Сведения  о доходах.</w:t>
      </w:r>
    </w:p>
    <w:p w:rsidR="00C57622" w:rsidRPr="00F45E0C" w:rsidRDefault="00C57622" w:rsidP="00C57622">
      <w:pPr>
        <w:jc w:val="center"/>
      </w:pPr>
    </w:p>
    <w:p w:rsidR="00C57622" w:rsidRPr="00F45E0C" w:rsidRDefault="00C57622" w:rsidP="00C57622">
      <w:pPr>
        <w:jc w:val="both"/>
      </w:pPr>
      <w:r w:rsidRPr="00F45E0C">
        <w:t xml:space="preserve">            Указываются  доходы, полученные  от  всех  источников с  1 января по  31 декабря отчетного  года в  рублях (копейки  округляются до  рубля в большую  сторону).</w:t>
      </w:r>
    </w:p>
    <w:p w:rsidR="00C57622" w:rsidRPr="00F45E0C" w:rsidRDefault="00C57622" w:rsidP="00C57622">
      <w:pPr>
        <w:jc w:val="both"/>
      </w:pPr>
      <w:r w:rsidRPr="00F45E0C">
        <w:t xml:space="preserve">           Доходы, полученные  помимо основного  места  работы от  педагогической, научной, иной  деятельности указываются  согласно  справке о доходах  физического  лица (форма 2 – НДФЛ).</w:t>
      </w:r>
    </w:p>
    <w:p w:rsidR="00C57622" w:rsidRPr="00F45E0C" w:rsidRDefault="00C57622" w:rsidP="00C57622">
      <w:pPr>
        <w:jc w:val="both"/>
      </w:pPr>
      <w:r w:rsidRPr="00F45E0C">
        <w:t xml:space="preserve">           Доход  от  вкладов в банках и иных кредитных организациях, доходы от ценных  бумаг и долей в уставном капитале организаций указываются по  фактическому  поступлению в отчетном  периоде.</w:t>
      </w:r>
    </w:p>
    <w:p w:rsidR="00C57622" w:rsidRPr="00F45E0C" w:rsidRDefault="00C57622" w:rsidP="00C57622">
      <w:pPr>
        <w:jc w:val="both"/>
      </w:pPr>
      <w:r w:rsidRPr="00F45E0C">
        <w:lastRenderedPageBreak/>
        <w:t xml:space="preserve">          Указываются  иные  доходы, в том числе:</w:t>
      </w:r>
    </w:p>
    <w:p w:rsidR="00C57622" w:rsidRPr="00F45E0C" w:rsidRDefault="00C57622" w:rsidP="00C57622">
      <w:pPr>
        <w:jc w:val="both"/>
      </w:pPr>
      <w:r w:rsidRPr="00F45E0C">
        <w:t xml:space="preserve">   - доход от  реализации  имущества, в том числе недвижимого  имущества, транспортного  средства (особо обращать внимание, если в  представляемой справке  отсутствует имущество, принадлежавшее муниципальному  служащему  ранее);</w:t>
      </w:r>
    </w:p>
    <w:p w:rsidR="00C57622" w:rsidRPr="00F45E0C" w:rsidRDefault="00C57622" w:rsidP="00C57622">
      <w:pPr>
        <w:jc w:val="both"/>
      </w:pPr>
      <w:r w:rsidRPr="00F45E0C">
        <w:t xml:space="preserve">   - доход  от  продажи  ценных  бумаг и долей участия в уставном  капитале организаций;</w:t>
      </w:r>
    </w:p>
    <w:p w:rsidR="00C57622" w:rsidRPr="00F45E0C" w:rsidRDefault="00C57622" w:rsidP="00C57622">
      <w:pPr>
        <w:jc w:val="both"/>
      </w:pPr>
      <w:r w:rsidRPr="00F45E0C">
        <w:t xml:space="preserve">   - доход от сдачи в  аренду недвижимого  имущества, транспортных средств;</w:t>
      </w:r>
    </w:p>
    <w:p w:rsidR="00C57622" w:rsidRPr="00F45E0C" w:rsidRDefault="00C57622" w:rsidP="00C57622">
      <w:pPr>
        <w:jc w:val="both"/>
      </w:pPr>
      <w:r w:rsidRPr="00F45E0C">
        <w:t xml:space="preserve">   - доходы, полученные от  страховых компаний (ДМС, КАСКО, ОСАГО и др.)</w:t>
      </w:r>
    </w:p>
    <w:p w:rsidR="00C57622" w:rsidRPr="00F45E0C" w:rsidRDefault="00C57622" w:rsidP="00C57622">
      <w:pPr>
        <w:jc w:val="both"/>
      </w:pPr>
      <w:r w:rsidRPr="00F45E0C">
        <w:t xml:space="preserve">   - пенсии  (все  виды, в том числе трудовая, за выслугу  лет);</w:t>
      </w:r>
    </w:p>
    <w:p w:rsidR="00C57622" w:rsidRPr="00F45E0C" w:rsidRDefault="00C57622" w:rsidP="00C57622">
      <w:pPr>
        <w:jc w:val="both"/>
      </w:pPr>
      <w:r w:rsidRPr="00F45E0C">
        <w:t xml:space="preserve">   - пенсия  по  потере  кормильца, назначенная несовершеннолетнему( указывается  в  доходе несовершеннолетнего);</w:t>
      </w:r>
    </w:p>
    <w:p w:rsidR="00C57622" w:rsidRPr="00F45E0C" w:rsidRDefault="00C57622" w:rsidP="00C57622">
      <w:pPr>
        <w:jc w:val="both"/>
      </w:pPr>
      <w:r w:rsidRPr="00F45E0C">
        <w:t xml:space="preserve">   - ежемесячные денежные  выплаты отдельным  категориям  граждан;</w:t>
      </w:r>
    </w:p>
    <w:p w:rsidR="00C57622" w:rsidRPr="00F45E0C" w:rsidRDefault="00C57622" w:rsidP="00C57622">
      <w:pPr>
        <w:jc w:val="both"/>
      </w:pPr>
      <w:r w:rsidRPr="00F45E0C">
        <w:t xml:space="preserve">   - компенсация  расходов на оплату жилого  помещения и  коммунальных  услуг отдельным  категориям граждан;</w:t>
      </w:r>
    </w:p>
    <w:p w:rsidR="00C57622" w:rsidRPr="00F45E0C" w:rsidRDefault="00C57622" w:rsidP="00C57622">
      <w:pPr>
        <w:jc w:val="both"/>
      </w:pPr>
      <w:r w:rsidRPr="00F45E0C">
        <w:t xml:space="preserve">   - доход,  полученный  от  негосударственного  пенсионного  фонда;</w:t>
      </w:r>
    </w:p>
    <w:p w:rsidR="00C57622" w:rsidRPr="00F45E0C" w:rsidRDefault="00C57622" w:rsidP="00C57622">
      <w:pPr>
        <w:jc w:val="both"/>
      </w:pPr>
      <w:r w:rsidRPr="00F45E0C">
        <w:t xml:space="preserve">   - суммы, получаемые за счет средств  бюджетов на  возмещение  затрат (части  затрат) на  уплату процентов по  займам (кредитам);</w:t>
      </w:r>
    </w:p>
    <w:p w:rsidR="00C57622" w:rsidRPr="00F45E0C" w:rsidRDefault="00C57622" w:rsidP="00C57622">
      <w:pPr>
        <w:jc w:val="both"/>
      </w:pPr>
      <w:r w:rsidRPr="00F45E0C">
        <w:t xml:space="preserve">   - суммы выплат на  приобретение и (или) строительство жилого  помещения, предоставленные за  счет бюджетных  средств;</w:t>
      </w:r>
    </w:p>
    <w:p w:rsidR="00C57622" w:rsidRPr="00F45E0C" w:rsidRDefault="00C57622" w:rsidP="00C57622">
      <w:pPr>
        <w:jc w:val="both"/>
      </w:pPr>
      <w:r w:rsidRPr="00F45E0C">
        <w:t xml:space="preserve">   - суммы частичной оплаты за  счет  средств федерального  бюджета стоимости нового  автотранспортного  средства в рамках эксперимента по  стимулированию приобретения  новых автотранспортных  средств, взамен вышедших из эксплуатации и сдаваемых на  утилизацию;</w:t>
      </w:r>
    </w:p>
    <w:p w:rsidR="00C57622" w:rsidRPr="00F45E0C" w:rsidRDefault="00C57622" w:rsidP="00C57622">
      <w:pPr>
        <w:jc w:val="both"/>
      </w:pPr>
      <w:r w:rsidRPr="00F45E0C">
        <w:t xml:space="preserve">  - средства материнского (семейного) капитала;</w:t>
      </w:r>
    </w:p>
    <w:p w:rsidR="00C57622" w:rsidRPr="00F45E0C" w:rsidRDefault="00C57622" w:rsidP="00C57622">
      <w:pPr>
        <w:jc w:val="both"/>
      </w:pPr>
      <w:r w:rsidRPr="00F45E0C">
        <w:t xml:space="preserve">  - средства, получаемые родителями, законными  представителями детей, посещающих  образовательные  организации, в виде  компенсации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p>
    <w:p w:rsidR="00C57622" w:rsidRPr="00F45E0C" w:rsidRDefault="00C57622" w:rsidP="00C57622">
      <w:pPr>
        <w:jc w:val="both"/>
      </w:pPr>
      <w:r w:rsidRPr="00F45E0C">
        <w:t xml:space="preserve">  -  стипендии учащихся, студентов, аспирантов;</w:t>
      </w:r>
    </w:p>
    <w:p w:rsidR="00C57622" w:rsidRPr="00F45E0C" w:rsidRDefault="00C57622" w:rsidP="00C57622">
      <w:pPr>
        <w:jc w:val="both"/>
      </w:pPr>
      <w:r w:rsidRPr="00F45E0C">
        <w:t xml:space="preserve">  - алименты;</w:t>
      </w:r>
    </w:p>
    <w:p w:rsidR="00C57622" w:rsidRPr="00F45E0C" w:rsidRDefault="00C57622" w:rsidP="00C57622">
      <w:pPr>
        <w:jc w:val="both"/>
      </w:pPr>
      <w:r w:rsidRPr="00F45E0C">
        <w:t xml:space="preserve">  - выплата  на  содержание ребенка  опекуну (попечителю), приемной семье, патронатному  воспитателю;</w:t>
      </w:r>
    </w:p>
    <w:p w:rsidR="00C57622" w:rsidRPr="00F45E0C" w:rsidRDefault="00C57622" w:rsidP="00C57622">
      <w:pPr>
        <w:jc w:val="both"/>
      </w:pPr>
      <w:r w:rsidRPr="00F45E0C">
        <w:t xml:space="preserve">  - пособие на  ребенка (указывается в доходе  несовершеннолетнего).</w:t>
      </w:r>
    </w:p>
    <w:p w:rsidR="00C57622" w:rsidRPr="00F45E0C" w:rsidRDefault="00C57622" w:rsidP="00C57622">
      <w:pPr>
        <w:jc w:val="both"/>
      </w:pPr>
      <w:r w:rsidRPr="00F45E0C">
        <w:t xml:space="preserve">  - итоговый доход за  отчетный период.</w:t>
      </w:r>
    </w:p>
    <w:p w:rsidR="00C57622" w:rsidRPr="00F45E0C" w:rsidRDefault="00C57622" w:rsidP="00C57622">
      <w:pPr>
        <w:jc w:val="both"/>
      </w:pPr>
    </w:p>
    <w:p w:rsidR="00C57622" w:rsidRPr="00F45E0C" w:rsidRDefault="00C57622" w:rsidP="00C57622">
      <w:pPr>
        <w:jc w:val="both"/>
      </w:pPr>
      <w:r w:rsidRPr="00F45E0C">
        <w:t>Не указываются  следующие доходы:</w:t>
      </w:r>
    </w:p>
    <w:p w:rsidR="00C57622" w:rsidRPr="00F45E0C" w:rsidRDefault="00C57622" w:rsidP="00C57622">
      <w:pPr>
        <w:jc w:val="both"/>
      </w:pPr>
      <w:r w:rsidRPr="00F45E0C">
        <w:t>а) возмещение расходов, связанных со  служебными  командировками, включающих:</w:t>
      </w:r>
    </w:p>
    <w:p w:rsidR="00C57622" w:rsidRPr="00F45E0C" w:rsidRDefault="00C57622" w:rsidP="00C57622">
      <w:pPr>
        <w:jc w:val="both"/>
      </w:pPr>
      <w:r w:rsidRPr="00F45E0C">
        <w:t xml:space="preserve">   - расходы по  проезду к месту командирования и обратно - к постоянному месту прохождения муниципальной службы;</w:t>
      </w:r>
    </w:p>
    <w:p w:rsidR="00C57622" w:rsidRPr="00F45E0C" w:rsidRDefault="00C57622" w:rsidP="00C57622">
      <w:pPr>
        <w:jc w:val="both"/>
      </w:pPr>
      <w:r w:rsidRPr="00F45E0C">
        <w:t xml:space="preserve">   - расходы по  проезду из одного  населенного  пункта в другой, если  муниципальный  служащий командирован в несколько  органов (организаций), расположенных в разных населенных  пунктах;</w:t>
      </w:r>
    </w:p>
    <w:p w:rsidR="00C57622" w:rsidRPr="00F45E0C" w:rsidRDefault="00C57622" w:rsidP="00C57622">
      <w:pPr>
        <w:jc w:val="both"/>
      </w:pPr>
      <w:r w:rsidRPr="00F45E0C">
        <w:t xml:space="preserve">   - расходы по  найму  жилого  помещения;</w:t>
      </w:r>
    </w:p>
    <w:p w:rsidR="00C57622" w:rsidRPr="00F45E0C" w:rsidRDefault="00C57622" w:rsidP="00C57622">
      <w:pPr>
        <w:jc w:val="both"/>
      </w:pPr>
      <w:r w:rsidRPr="00F45E0C">
        <w:t xml:space="preserve">   - дополнительные  расходы, связанные с проживанием вне  постоянного  места жительства (суточные);</w:t>
      </w:r>
    </w:p>
    <w:p w:rsidR="00C57622" w:rsidRPr="00F45E0C" w:rsidRDefault="00C57622" w:rsidP="00C57622">
      <w:pPr>
        <w:jc w:val="both"/>
      </w:pPr>
      <w:r w:rsidRPr="00F45E0C">
        <w:t xml:space="preserve">   - иные расходы, связанные со служебной  командировкой (при  условии, что  они  произведены  муниципальным  служащим с разрешения или с ведома представителя  нанимателя (работодателя) или  уполномоченного им лица);</w:t>
      </w:r>
    </w:p>
    <w:p w:rsidR="00C57622" w:rsidRPr="00F45E0C" w:rsidRDefault="00C57622" w:rsidP="00C57622">
      <w:pPr>
        <w:jc w:val="both"/>
      </w:pPr>
      <w:r w:rsidRPr="00F45E0C">
        <w:t>б) компенсация  расходов на  оплату  проезда и провоза  багажа к месту использования отпуска и обратно, в том числе представляемая  лицам, работающим и проживающим  в  районах Крайнего Севера и приравненных к ним  местностях;</w:t>
      </w:r>
    </w:p>
    <w:p w:rsidR="00C57622" w:rsidRPr="00F45E0C" w:rsidRDefault="00C57622" w:rsidP="00C57622">
      <w:pPr>
        <w:jc w:val="both"/>
      </w:pPr>
      <w:r w:rsidRPr="00F45E0C">
        <w:t>в) средства (бонусы) на  накопительных дисконтных картах, предоставленные магазинами  розничной торговли, обладателем которых является  муниципальный  служащий (члены  его  семьи).</w:t>
      </w:r>
    </w:p>
    <w:p w:rsidR="00C57622" w:rsidRPr="00F45E0C" w:rsidRDefault="00C57622" w:rsidP="00C57622">
      <w:pPr>
        <w:jc w:val="both"/>
      </w:pPr>
      <w:r w:rsidRPr="00F45E0C">
        <w:t>г) сумма социального налогового вычета, полученная муниципальным служащим, как налогоплательщиком.</w:t>
      </w:r>
    </w:p>
    <w:p w:rsidR="00C57622" w:rsidRPr="00F45E0C" w:rsidRDefault="00C57622" w:rsidP="00C57622">
      <w:pPr>
        <w:jc w:val="both"/>
      </w:pPr>
      <w:r w:rsidRPr="00F45E0C">
        <w:t xml:space="preserve">         В случае  указания  дохода от выполнения  иной оплачиваемой работы, муниципальным служащим, за  исключением муниципального  служащего, замещающего должность главы местной  администрации по  контракту, должно быть представлено  предварительное  уведомление представителя  нанимателя о  выполнении  иной  оплачиваемой работы, если это не повлечет за собой конфликт интересов.</w:t>
      </w:r>
    </w:p>
    <w:p w:rsidR="00C57622" w:rsidRPr="00F45E0C" w:rsidRDefault="00C57622" w:rsidP="00C57622">
      <w:pPr>
        <w:jc w:val="both"/>
      </w:pPr>
    </w:p>
    <w:p w:rsidR="00C57622" w:rsidRPr="00F45E0C" w:rsidRDefault="00C57622" w:rsidP="00C57622">
      <w:pPr>
        <w:jc w:val="center"/>
        <w:rPr>
          <w:b/>
        </w:rPr>
      </w:pPr>
      <w:r w:rsidRPr="00F45E0C">
        <w:rPr>
          <w:b/>
        </w:rPr>
        <w:t>Сведения об имуществе</w:t>
      </w:r>
    </w:p>
    <w:p w:rsidR="00C57622" w:rsidRPr="00F45E0C" w:rsidRDefault="00C57622" w:rsidP="00C57622">
      <w:pPr>
        <w:jc w:val="center"/>
      </w:pPr>
    </w:p>
    <w:p w:rsidR="00C57622" w:rsidRPr="00F45E0C" w:rsidRDefault="00C57622" w:rsidP="00C57622">
      <w:pPr>
        <w:jc w:val="both"/>
      </w:pPr>
      <w:r w:rsidRPr="00F45E0C">
        <w:t xml:space="preserve">         Указывается  имущество  муниципальных  служащих, принадлежащее им на праве собственности.</w:t>
      </w:r>
    </w:p>
    <w:p w:rsidR="00C57622" w:rsidRPr="00F45E0C" w:rsidRDefault="00C57622" w:rsidP="00C57622">
      <w:pPr>
        <w:jc w:val="both"/>
      </w:pPr>
      <w:r w:rsidRPr="00F45E0C">
        <w:t xml:space="preserve">          Наименование объекта  имущества  указывается в соответствии с  правоустанавливающими документами.</w:t>
      </w:r>
    </w:p>
    <w:p w:rsidR="00C57622" w:rsidRPr="00F45E0C" w:rsidRDefault="00C57622" w:rsidP="00C57622">
      <w:pPr>
        <w:jc w:val="both"/>
      </w:pPr>
      <w:r w:rsidRPr="00F45E0C">
        <w:t xml:space="preserve">          При  определении  момента  приобретения  права собственности  исходить из следующего:</w:t>
      </w:r>
    </w:p>
    <w:p w:rsidR="00C57622" w:rsidRPr="00F45E0C" w:rsidRDefault="00C57622" w:rsidP="00C57622">
      <w:pPr>
        <w:jc w:val="both"/>
      </w:pPr>
      <w:r w:rsidRPr="00F45E0C">
        <w:t xml:space="preserve">   - право собственности у приобретателя вещи  по  договору  возникает с момента ее передачи, если  иное не  предусмотрено законом или  договором (пункт 1 статьи 223 Гражданского  кодекса Российской Федерации);</w:t>
      </w:r>
    </w:p>
    <w:p w:rsidR="00C57622" w:rsidRPr="00F45E0C" w:rsidRDefault="00C57622" w:rsidP="00C57622">
      <w:pPr>
        <w:jc w:val="both"/>
      </w:pPr>
      <w:r w:rsidRPr="00F45E0C">
        <w:lastRenderedPageBreak/>
        <w:t xml:space="preserve">   - в случае,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 (пункт 2 статьи 223 Гражданского  кодекса Российской Федерации);</w:t>
      </w:r>
    </w:p>
    <w:p w:rsidR="00C57622" w:rsidRPr="00F45E0C" w:rsidRDefault="00C57622" w:rsidP="00C57622">
      <w:pPr>
        <w:jc w:val="both"/>
      </w:pPr>
      <w:r w:rsidRPr="00F45E0C">
        <w:t xml:space="preserve">   - право собственности в случае  принятия наследства возникает со дня  открытия наследства (пункт 4 статьи 1152 Гражданского кодекса Российской Федерации);</w:t>
      </w:r>
    </w:p>
    <w:p w:rsidR="00C57622" w:rsidRPr="00F45E0C" w:rsidRDefault="00C57622" w:rsidP="00C57622">
      <w:pPr>
        <w:jc w:val="both"/>
      </w:pPr>
      <w:r w:rsidRPr="00F45E0C">
        <w:t xml:space="preserve">   - право собственности на  квартиру,  дачу, гараж, иное помещение, предоставленное  члену жилищного, жилищно–строительного, дачного, гаражного или иного потребительского  кооператива, другим лицам, имеющим право на паенакопления кооперативом, приобретается с момента полного  внесения паевого  взноса (пункт 4 статьи 218 гражданского кодекса Российской Федерации).</w:t>
      </w:r>
    </w:p>
    <w:p w:rsidR="00C57622" w:rsidRPr="00F45E0C" w:rsidRDefault="00C57622" w:rsidP="00C57622">
      <w:pPr>
        <w:jc w:val="both"/>
      </w:pPr>
      <w:r w:rsidRPr="00F45E0C">
        <w:t xml:space="preserve">        Днем открытия  наследства  является  день  смерти гражданина (пункт  1  статьи 1114 Гражданского  кодекса  Российской  Федерации).  Таким  образом, право собственности на  наследуемое  имущество  возникает в  день  смерти  наследодателя. В случае  получения  свидетельства  о  праве  на  наследство  позднее  отчетной  даты указать сведения  о  таком  имуществе  необходимо, представив  уточненные   сведения в  течение  трех  месяцев  после  окончания установленного  срока  представления  сведений.</w:t>
      </w:r>
    </w:p>
    <w:p w:rsidR="00C57622" w:rsidRPr="00F45E0C" w:rsidRDefault="00C57622" w:rsidP="00C57622">
      <w:pPr>
        <w:jc w:val="both"/>
      </w:pPr>
    </w:p>
    <w:p w:rsidR="00C57622" w:rsidRPr="00F45E0C" w:rsidRDefault="00C57622" w:rsidP="00C57622">
      <w:pPr>
        <w:jc w:val="both"/>
      </w:pPr>
      <w:r w:rsidRPr="00F45E0C">
        <w:rPr>
          <w:u w:val="single"/>
        </w:rPr>
        <w:t>Недвижимое  имущество</w:t>
      </w:r>
      <w:r w:rsidRPr="00F45E0C">
        <w:t>.</w:t>
      </w:r>
    </w:p>
    <w:p w:rsidR="00C57622" w:rsidRPr="00F45E0C" w:rsidRDefault="00C57622" w:rsidP="00C57622">
      <w:pPr>
        <w:jc w:val="both"/>
      </w:pPr>
      <w:r w:rsidRPr="00F45E0C">
        <w:t xml:space="preserve">         Право  собственности  на  недвижимое  имущество  возникает  с  момента  государственной регистрации, если  законом  не  установлено  иное, а именно: в  случае  принятия  наследства и в случае  полной  выплаты пая членом  потребительского  кооператива.</w:t>
      </w:r>
    </w:p>
    <w:p w:rsidR="00C57622" w:rsidRPr="00F45E0C" w:rsidRDefault="00C57622" w:rsidP="00C57622">
      <w:pPr>
        <w:jc w:val="both"/>
      </w:pPr>
      <w:r w:rsidRPr="00F45E0C">
        <w:t xml:space="preserve">         Право  на  недвижимое  имущество, возникшее до  вступления  в  силу Федерального  закона «О государственной  регистрации  прав на  недвижимое  имущество и сделок с ним» признается  юридически  недействительным.</w:t>
      </w:r>
    </w:p>
    <w:p w:rsidR="00C57622" w:rsidRPr="00F45E0C" w:rsidRDefault="00C57622" w:rsidP="00C57622">
      <w:pPr>
        <w:jc w:val="both"/>
      </w:pPr>
      <w:r w:rsidRPr="00F45E0C">
        <w:t xml:space="preserve">          Сведения  об  объекте  недвижимого  имущества, находящемся  в  долевой  собственности  муниципального  служащего (например, ½ доля квартиры) и члена  его  семьи (например, ½ доля квартиры), отражаются в подразделе 2.1. «Недвижимое  имущество» справки (с указанием доли) муниципального  служащего и члена  его семьи. При этом  сведения о том, что  муниципальный  служащий пользуется долей (например, ½) объекта недвижимого  имущества, не принадлежащей  ему  на  праве  собственности, в подраздел 5.1. «Объекты недвижимого  имущества, находящиеся  в  пользовании» не  вносятся. </w:t>
      </w:r>
    </w:p>
    <w:p w:rsidR="00C57622" w:rsidRPr="00F45E0C" w:rsidRDefault="00C57622" w:rsidP="00C57622">
      <w:pPr>
        <w:jc w:val="both"/>
      </w:pPr>
      <w:r w:rsidRPr="00F45E0C">
        <w:t xml:space="preserve">   </w:t>
      </w:r>
      <w:r w:rsidRPr="00F45E0C">
        <w:rPr>
          <w:u w:val="single"/>
        </w:rPr>
        <w:t>Транспортные средства</w:t>
      </w:r>
      <w:r w:rsidRPr="00F45E0C">
        <w:t>.</w:t>
      </w:r>
    </w:p>
    <w:p w:rsidR="00C57622" w:rsidRPr="00F45E0C" w:rsidRDefault="00C57622" w:rsidP="00C57622">
      <w:pPr>
        <w:jc w:val="both"/>
      </w:pPr>
      <w:r w:rsidRPr="00F45E0C">
        <w:t xml:space="preserve">             Право  собственности на  транспортное  средство возникает в соответствии с общими  основаниями его  приобретения (например, на  основании сделки  купли – продажи, мены, дарения или  иной  сделки об  отчуждении имущества  после  ее заключения  и  передачи  имущества). Регистрация  транспортных  средств не является  государственной регистрацией в том смысле, который  в силу закона  порождает права  собственности. Так, в силу статей 15 Федерального  закона от 10.12.1995 № 196 – ФЗ « О безопасности дорожного  движения»  регистрация  транспортного  средства  введена  в качестве  механизма  доступа  технически исправного  транспортного  средства для  участия в дорожном  движении. Регистрация  транспортного  средства, по  своему содержанию, является  административным актом, с которым закон (пункт 1 статьи 8 Гражданского  кодекса Российской Федерации) связывает  возможность пользования приобретенным имуществом.</w:t>
      </w:r>
    </w:p>
    <w:p w:rsidR="00C57622" w:rsidRPr="00F45E0C" w:rsidRDefault="00C57622" w:rsidP="00C57622">
      <w:pPr>
        <w:jc w:val="both"/>
      </w:pPr>
      <w:r w:rsidRPr="00F45E0C">
        <w:t xml:space="preserve">             Следует указывать  находящиеся  в  собственности  транспортные  средства, в том числе  непригодные  к  эксплуатации, находящиеся  в угоне, снятые с  регистрационного  учета.</w:t>
      </w:r>
    </w:p>
    <w:p w:rsidR="00C57622" w:rsidRPr="00F45E0C" w:rsidRDefault="00C57622" w:rsidP="00C57622">
      <w:pPr>
        <w:jc w:val="center"/>
        <w:rPr>
          <w:b/>
        </w:rPr>
      </w:pPr>
      <w:r w:rsidRPr="00F45E0C">
        <w:rPr>
          <w:b/>
        </w:rPr>
        <w:t>Сведения  о  денежных средствах, находящихся  на  счетах  в банках и иных  кредитных  организациях</w:t>
      </w:r>
    </w:p>
    <w:p w:rsidR="00C57622" w:rsidRPr="00F45E0C" w:rsidRDefault="00C57622" w:rsidP="00C57622">
      <w:pPr>
        <w:jc w:val="both"/>
      </w:pPr>
    </w:p>
    <w:p w:rsidR="00C57622" w:rsidRPr="00F45E0C" w:rsidRDefault="00C57622" w:rsidP="00C57622">
      <w:pPr>
        <w:jc w:val="both"/>
      </w:pPr>
      <w:r w:rsidRPr="00F45E0C">
        <w:t xml:space="preserve">             Указываются  сведения о  денежных средствах, находящихся на  счетах в  банках и иных  кредитных организациях по  состоянию  на  отчетную  дату, в том числе при нулевом остатке на  счете. Также  указываются сведения  о банковском  счете, открытом для  совершения  операций с  использованием  расчетных (дебетовых) банковских карт («зарплатных» карт).</w:t>
      </w:r>
    </w:p>
    <w:p w:rsidR="00C57622" w:rsidRPr="00F45E0C" w:rsidRDefault="00C57622" w:rsidP="00C57622">
      <w:pPr>
        <w:jc w:val="both"/>
      </w:pPr>
      <w:r w:rsidRPr="00F45E0C">
        <w:t xml:space="preserve">            Необходимо  указать полное  наименование  банка, на счете  которого  находятся  денежные  средства, и его адрес (не отделение банка и не  филиала банка)</w:t>
      </w:r>
    </w:p>
    <w:p w:rsidR="00C57622" w:rsidRPr="00F45E0C" w:rsidRDefault="00C57622" w:rsidP="00C57622">
      <w:pPr>
        <w:jc w:val="both"/>
      </w:pPr>
      <w:r w:rsidRPr="00F45E0C">
        <w:t xml:space="preserve">            Должен  быть  указан  номер  счета, а не номер  банковской  карты.</w:t>
      </w:r>
    </w:p>
    <w:p w:rsidR="00C57622" w:rsidRPr="00F45E0C" w:rsidRDefault="00C57622" w:rsidP="00C57622">
      <w:pPr>
        <w:jc w:val="both"/>
      </w:pPr>
      <w:r w:rsidRPr="00F45E0C">
        <w:t xml:space="preserve">   Размер  денежных  средств, находящихся  на  банковских счетах, по которым  совершаются  операции с  использованием  расчетных (дебетовых) карт, расчеты по  которым  осуществляются  в том  числе, за  счет кредита, предоставляемого  кредитной организацией при  недостаточности  или  отсутствии на  банковском счете денежных  средств (овердрафт) и кредитных  карт, расчеты  по которым  осуществляются  за  счет денежных  средств, предоставленных  кредитной организацией, указывается  в соответствии  со  справкой, выданной  банком.</w:t>
      </w:r>
    </w:p>
    <w:p w:rsidR="00C57622" w:rsidRPr="00F45E0C" w:rsidRDefault="00C57622" w:rsidP="00C57622">
      <w:pPr>
        <w:jc w:val="both"/>
      </w:pPr>
      <w:r w:rsidRPr="00F45E0C">
        <w:t xml:space="preserve">          Счета, связанные с платежами  за  услуги  мобильной  связи, жилищно – коммунальные  услуги посредством  использования  технологий дистанционного  банковского обслуживания, не указываются.</w:t>
      </w:r>
    </w:p>
    <w:p w:rsidR="00C57622" w:rsidRPr="00F45E0C" w:rsidRDefault="00C57622" w:rsidP="00C57622">
      <w:pPr>
        <w:jc w:val="center"/>
      </w:pPr>
    </w:p>
    <w:p w:rsidR="00C57622" w:rsidRPr="00F45E0C" w:rsidRDefault="00C57622" w:rsidP="00C57622">
      <w:pPr>
        <w:jc w:val="center"/>
        <w:rPr>
          <w:b/>
        </w:rPr>
      </w:pPr>
      <w:r w:rsidRPr="00F45E0C">
        <w:rPr>
          <w:b/>
        </w:rPr>
        <w:t>Сведения  об  обязательствах  имущественного  характера</w:t>
      </w:r>
    </w:p>
    <w:p w:rsidR="00C57622" w:rsidRPr="00F45E0C" w:rsidRDefault="00C57622" w:rsidP="00C57622">
      <w:pPr>
        <w:jc w:val="both"/>
        <w:rPr>
          <w:b/>
        </w:rPr>
      </w:pPr>
    </w:p>
    <w:p w:rsidR="00C57622" w:rsidRPr="00F45E0C" w:rsidRDefault="00C57622" w:rsidP="00C57622">
      <w:pPr>
        <w:rPr>
          <w:u w:val="single"/>
        </w:rPr>
      </w:pPr>
      <w:r w:rsidRPr="00F45E0C">
        <w:rPr>
          <w:u w:val="single"/>
        </w:rPr>
        <w:t>Объекты недвижимого имущества, находящиеся  в  пользовании:</w:t>
      </w:r>
    </w:p>
    <w:p w:rsidR="00C57622" w:rsidRPr="00F45E0C" w:rsidRDefault="00C57622" w:rsidP="00C57622">
      <w:pPr>
        <w:jc w:val="both"/>
      </w:pPr>
      <w:r w:rsidRPr="00F45E0C">
        <w:lastRenderedPageBreak/>
        <w:t xml:space="preserve">         Указывается  недвижимое  имущество  (муниципальное, ведомственное, арендованное и т.п.), находящееся  во  временном  пользовании (не в собственности) муниципального  служащего, его  супруга (супруги) и  несовершеннолетних  детей, а также основание  пользования ( договор  аренды, фактическое предоставление и другие).</w:t>
      </w:r>
    </w:p>
    <w:p w:rsidR="00C57622" w:rsidRPr="00F45E0C" w:rsidRDefault="00C57622" w:rsidP="00C57622">
      <w:pPr>
        <w:jc w:val="both"/>
      </w:pPr>
      <w:r w:rsidRPr="00F45E0C">
        <w:t xml:space="preserve">          Данный  подраздел  заполняется в обязательном  порядке теми муниципальными  служащими, которые  имеют  регистрацию  по  месту  пребывания.</w:t>
      </w:r>
    </w:p>
    <w:p w:rsidR="00C57622" w:rsidRPr="00F45E0C" w:rsidRDefault="00C57622" w:rsidP="00C57622">
      <w:pPr>
        <w:jc w:val="both"/>
      </w:pPr>
      <w:r w:rsidRPr="00F45E0C">
        <w:t>Подлежат  указанию  сведения:</w:t>
      </w:r>
    </w:p>
    <w:p w:rsidR="00C57622" w:rsidRPr="00F45E0C" w:rsidRDefault="00C57622" w:rsidP="00C57622">
      <w:pPr>
        <w:jc w:val="both"/>
      </w:pPr>
      <w:r w:rsidRPr="00F45E0C">
        <w:t xml:space="preserve">       о жилой  площади (дом, квартира и т.д.), не  принадлежащей  муниципальному  служащему или членам  его семьи на  праве  собственности  или на  праве  нанимателя, где он (они) фактически  проживает  по  состоянию  на  отчетную  дату  без  заключения  договора  аренды, безвозмездного  пользования или социального найма;</w:t>
      </w:r>
    </w:p>
    <w:p w:rsidR="00C57622" w:rsidRPr="00F45E0C" w:rsidRDefault="00C57622" w:rsidP="00C57622">
      <w:pPr>
        <w:jc w:val="both"/>
      </w:pPr>
      <w:r w:rsidRPr="00F45E0C">
        <w:t xml:space="preserve">      о  квартирах, занимаемых по  договорам  социального  найма.</w:t>
      </w:r>
    </w:p>
    <w:p w:rsidR="00C57622" w:rsidRPr="00F45E0C" w:rsidRDefault="00C57622" w:rsidP="00C57622">
      <w:pPr>
        <w:jc w:val="both"/>
        <w:rPr>
          <w:u w:val="single"/>
        </w:rPr>
      </w:pPr>
    </w:p>
    <w:p w:rsidR="00C57622" w:rsidRPr="00F45E0C" w:rsidRDefault="00C57622" w:rsidP="00C57622">
      <w:pPr>
        <w:jc w:val="both"/>
        <w:rPr>
          <w:u w:val="single"/>
        </w:rPr>
      </w:pPr>
      <w:r w:rsidRPr="00F45E0C">
        <w:rPr>
          <w:u w:val="single"/>
        </w:rPr>
        <w:t xml:space="preserve"> Прочие  обязательства</w:t>
      </w:r>
    </w:p>
    <w:p w:rsidR="00C57622" w:rsidRPr="00F45E0C" w:rsidRDefault="00C57622" w:rsidP="00C57622">
      <w:pPr>
        <w:jc w:val="both"/>
      </w:pPr>
      <w:r w:rsidRPr="00F45E0C">
        <w:t xml:space="preserve">         При  определении минимального  размера  оплаты  труда для  указания сведений  о  срочных  обязательствах  финансового  характера исходить из  базовой  суммы равной 100 руб. (статья 5 Федерального  закона от 19 июня </w:t>
      </w:r>
      <w:smartTag w:uri="urn:schemas-microsoft-com:office:smarttags" w:element="metricconverter">
        <w:smartTagPr>
          <w:attr w:name="ProductID" w:val="2000 г"/>
        </w:smartTagPr>
        <w:r w:rsidRPr="00F45E0C">
          <w:t>2000 г</w:t>
        </w:r>
      </w:smartTag>
      <w:r w:rsidRPr="00F45E0C">
        <w:t>. № 82 –ФЗ «О минимальном  размере  оплаты  труда», письмо  Министерства  здравоохранения и социального развития Российской Федерации от 23 ноября 2009 года № 4982 – 17).</w:t>
      </w:r>
    </w:p>
    <w:p w:rsidR="00C57622" w:rsidRPr="00F45E0C" w:rsidRDefault="00C57622" w:rsidP="00C57622">
      <w:pPr>
        <w:jc w:val="both"/>
      </w:pPr>
      <w:r w:rsidRPr="00F45E0C">
        <w:t xml:space="preserve">         Срочные  обязательства  финансового характера  указываются  в  размере, имеющемся  на  отчетную  дату.</w:t>
      </w:r>
    </w:p>
    <w:p w:rsidR="00C57622" w:rsidRPr="00F45E0C" w:rsidRDefault="00C57622" w:rsidP="00C57622">
      <w:pPr>
        <w:jc w:val="both"/>
      </w:pPr>
      <w:r w:rsidRPr="00F45E0C">
        <w:t xml:space="preserve">          В соответствии с Федеральным  законом от 30.12. 2004  № 214 –ФЗ «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договору участия в долевом строительстве застройщик обязуется построить (создать) многоквартирный  дом и (или) иной объект  недвижимости и передать соответствующий объект долевого строительства участнику  долевого  строительства, а участник долевого  строительства  обязуется уплатить  обусловленную договором цену и принять объект  долевого  строительства. Таким образом, сведения о договоре долевого  строительства  указываются  в  разделе «Прочие  обязательства»</w:t>
      </w:r>
    </w:p>
    <w:p w:rsidR="00C57622" w:rsidRPr="00F45E0C" w:rsidRDefault="00C57622" w:rsidP="00C57622">
      <w:pPr>
        <w:jc w:val="both"/>
      </w:pPr>
      <w:r w:rsidRPr="00F45E0C">
        <w:t xml:space="preserve">    </w:t>
      </w:r>
    </w:p>
    <w:p w:rsidR="00C57622" w:rsidRPr="00F45E0C" w:rsidRDefault="00C57622" w:rsidP="00C57622"/>
    <w:p w:rsidR="00C57622" w:rsidRDefault="00C57622"/>
    <w:sectPr w:rsidR="00C57622" w:rsidSect="006827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57622"/>
    <w:rsid w:val="002729EB"/>
    <w:rsid w:val="0068273A"/>
    <w:rsid w:val="00B6235B"/>
    <w:rsid w:val="00C576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62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57622"/>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7622"/>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8660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2604</Words>
  <Characters>14845</Characters>
  <Application>Microsoft Office Word</Application>
  <DocSecurity>0</DocSecurity>
  <Lines>123</Lines>
  <Paragraphs>34</Paragraphs>
  <ScaleCrop>false</ScaleCrop>
  <Company/>
  <LinksUpToDate>false</LinksUpToDate>
  <CharactersWithSpaces>17415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dc:creator>
  <cp:keywords/>
  <dc:description/>
  <cp:lastModifiedBy>ната</cp:lastModifiedBy>
  <cp:revision>5</cp:revision>
  <dcterms:created xsi:type="dcterms:W3CDTF">2015-02-26T09:08:00Z</dcterms:created>
  <dcterms:modified xsi:type="dcterms:W3CDTF">2015-02-26T09:14:00Z</dcterms:modified>
</cp:coreProperties>
</file>